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103" w:rsidRDefault="00304103" w:rsidP="00304103">
      <w:pPr>
        <w:rPr>
          <w:color w:val="FF0000"/>
        </w:rPr>
      </w:pPr>
      <w:r w:rsidRPr="00583468">
        <w:rPr>
          <w:color w:val="FF0000"/>
        </w:rPr>
        <w:t>Тема:</w:t>
      </w:r>
      <w:r>
        <w:t xml:space="preserve">  </w:t>
      </w:r>
      <w:r w:rsidRPr="00304103">
        <w:rPr>
          <w:color w:val="FF0000"/>
        </w:rPr>
        <w:t>Объединение русских земель</w:t>
      </w:r>
      <w:proofErr w:type="gramStart"/>
      <w:r w:rsidRPr="00304103">
        <w:rPr>
          <w:color w:val="FF0000"/>
        </w:rPr>
        <w:t>.</w:t>
      </w:r>
      <w:proofErr w:type="gramEnd"/>
      <w:r w:rsidRPr="00304103">
        <w:rPr>
          <w:color w:val="FF0000"/>
        </w:rPr>
        <w:t xml:space="preserve"> </w:t>
      </w:r>
      <w:r w:rsidRPr="00304103">
        <w:rPr>
          <w:color w:val="FF0000"/>
        </w:rPr>
        <w:sym w:font="Symbol" w:char="F049"/>
      </w:r>
      <w:r w:rsidRPr="00304103">
        <w:rPr>
          <w:color w:val="FF0000"/>
        </w:rPr>
        <w:sym w:font="Symbol" w:char="F049"/>
      </w:r>
      <w:r w:rsidRPr="00304103">
        <w:rPr>
          <w:color w:val="FF0000"/>
        </w:rPr>
        <w:t xml:space="preserve"> </w:t>
      </w:r>
      <w:proofErr w:type="gramStart"/>
      <w:r w:rsidRPr="00304103">
        <w:rPr>
          <w:color w:val="FF0000"/>
        </w:rPr>
        <w:t>э</w:t>
      </w:r>
      <w:proofErr w:type="gramEnd"/>
      <w:r w:rsidRPr="00304103">
        <w:rPr>
          <w:color w:val="FF0000"/>
        </w:rPr>
        <w:t>тап объединения.</w:t>
      </w:r>
    </w:p>
    <w:p w:rsidR="00A113DB" w:rsidRPr="00F7086A" w:rsidRDefault="00304103" w:rsidP="00304103">
      <w:pPr>
        <w:rPr>
          <w:b/>
          <w:color w:val="7030A0"/>
        </w:rPr>
      </w:pPr>
      <w:r w:rsidRPr="00F7086A">
        <w:rPr>
          <w:b/>
          <w:color w:val="7030A0"/>
          <w:sz w:val="24"/>
        </w:rPr>
        <w:sym w:font="Symbol" w:char="F049"/>
      </w:r>
      <w:r w:rsidRPr="00F7086A">
        <w:rPr>
          <w:color w:val="7030A0"/>
        </w:rPr>
        <w:t xml:space="preserve">. </w:t>
      </w:r>
      <w:r w:rsidRPr="00F7086A">
        <w:rPr>
          <w:b/>
          <w:color w:val="7030A0"/>
        </w:rPr>
        <w:t xml:space="preserve">Предпосылки объединения единого русского </w:t>
      </w:r>
      <w:proofErr w:type="spellStart"/>
      <w:r w:rsidRPr="00F7086A">
        <w:rPr>
          <w:b/>
          <w:color w:val="7030A0"/>
        </w:rPr>
        <w:t>гос-ва</w:t>
      </w:r>
      <w:proofErr w:type="spellEnd"/>
    </w:p>
    <w:p w:rsidR="00835BFF" w:rsidRDefault="00304103" w:rsidP="00835BFF">
      <w:pPr>
        <w:pStyle w:val="a3"/>
        <w:numPr>
          <w:ilvl w:val="1"/>
          <w:numId w:val="1"/>
        </w:numPr>
        <w:ind w:left="-851"/>
        <w:rPr>
          <w:b/>
        </w:rPr>
      </w:pPr>
      <w:r w:rsidRPr="00F7086A">
        <w:rPr>
          <w:b/>
          <w:color w:val="0070C0"/>
        </w:rPr>
        <w:t xml:space="preserve">ПОЛИТИЧЕСКИЕ    </w:t>
      </w:r>
      <w:r>
        <w:rPr>
          <w:b/>
        </w:rPr>
        <w:t xml:space="preserve">                                                               </w:t>
      </w:r>
      <w:r w:rsidR="00835BFF">
        <w:rPr>
          <w:b/>
        </w:rPr>
        <w:t xml:space="preserve">    </w:t>
      </w:r>
      <w:r>
        <w:rPr>
          <w:b/>
        </w:rPr>
        <w:t xml:space="preserve">  1.2 </w:t>
      </w:r>
      <w:r w:rsidRPr="00F7086A">
        <w:rPr>
          <w:b/>
          <w:color w:val="0070C0"/>
        </w:rPr>
        <w:t>ЭКОНОМИЧЕСКИЕ</w:t>
      </w:r>
    </w:p>
    <w:p w:rsidR="00835BFF" w:rsidRPr="00835BFF" w:rsidRDefault="00304103" w:rsidP="00835BFF">
      <w:pPr>
        <w:ind w:left="-1211" w:right="-710"/>
        <w:rPr>
          <w:b/>
        </w:rPr>
      </w:pPr>
      <w:r w:rsidRPr="00835BFF">
        <w:rPr>
          <w:b/>
        </w:rPr>
        <w:t>-</w:t>
      </w:r>
      <w:r w:rsidRPr="00304103">
        <w:t xml:space="preserve"> </w:t>
      </w:r>
      <w:r>
        <w:t>Необходимость свержения монгольского Ига</w:t>
      </w:r>
      <w:r w:rsidR="00835BFF">
        <w:t xml:space="preserve">               </w:t>
      </w:r>
      <w:r>
        <w:t xml:space="preserve">   </w:t>
      </w:r>
      <w:r w:rsidR="00835BFF">
        <w:t>-</w:t>
      </w:r>
      <w:r w:rsidR="00835BFF" w:rsidRPr="00835BFF">
        <w:t xml:space="preserve"> </w:t>
      </w:r>
      <w:r w:rsidR="00835BFF">
        <w:t>Потребность в экономических и торговых связях</w:t>
      </w:r>
    </w:p>
    <w:p w:rsidR="00835BFF" w:rsidRDefault="00835BFF" w:rsidP="00835BFF">
      <w:pPr>
        <w:pStyle w:val="a3"/>
        <w:ind w:left="-1134" w:right="-568" w:hanging="142"/>
      </w:pPr>
      <w:r>
        <w:t xml:space="preserve">- Защита от внешних врагов                                                       - </w:t>
      </w:r>
      <w:r w:rsidRPr="00835BFF">
        <w:t xml:space="preserve"> </w:t>
      </w:r>
      <w:r>
        <w:t>Особенность природных различий территорий</w:t>
      </w:r>
    </w:p>
    <w:p w:rsidR="00835BFF" w:rsidRDefault="00835BFF" w:rsidP="00835BFF">
      <w:pPr>
        <w:pStyle w:val="a3"/>
        <w:tabs>
          <w:tab w:val="left" w:pos="4080"/>
        </w:tabs>
        <w:ind w:left="-1276" w:right="-568"/>
      </w:pPr>
      <w:r>
        <w:t>- Княжеские распри мешали населению                               -</w:t>
      </w:r>
      <w:r w:rsidRPr="00835BFF">
        <w:t xml:space="preserve"> </w:t>
      </w:r>
      <w:r>
        <w:t xml:space="preserve"> Потребность в защите купцов от грабителей</w:t>
      </w:r>
    </w:p>
    <w:p w:rsidR="00835BFF" w:rsidRDefault="00835BFF" w:rsidP="00835BFF">
      <w:pPr>
        <w:ind w:left="-1276" w:right="-568"/>
      </w:pPr>
      <w:r>
        <w:t>- Потребность народа в сильной власти</w:t>
      </w:r>
      <w:r w:rsidRPr="00835BFF">
        <w:t xml:space="preserve"> </w:t>
      </w:r>
    </w:p>
    <w:p w:rsidR="00835BFF" w:rsidRDefault="00835BFF" w:rsidP="00835BFF">
      <w:pPr>
        <w:pStyle w:val="a3"/>
        <w:ind w:left="-1276"/>
      </w:pPr>
      <w:r>
        <w:t>- Политика московских князей</w:t>
      </w:r>
    </w:p>
    <w:p w:rsidR="0065477F" w:rsidRDefault="00835BFF" w:rsidP="00835BFF">
      <w:pPr>
        <w:pStyle w:val="a3"/>
        <w:ind w:left="-1276"/>
        <w:rPr>
          <w:b/>
        </w:rPr>
      </w:pPr>
      <w:r w:rsidRPr="00835BFF">
        <w:rPr>
          <w:b/>
        </w:rPr>
        <w:t xml:space="preserve">1.3 </w:t>
      </w:r>
      <w:r w:rsidRPr="00F7086A">
        <w:rPr>
          <w:b/>
          <w:color w:val="0070C0"/>
        </w:rPr>
        <w:t xml:space="preserve">СОЦИАЛЬНЫЕ </w:t>
      </w:r>
      <w:r>
        <w:rPr>
          <w:b/>
        </w:rPr>
        <w:t xml:space="preserve">                                                                          1.4 </w:t>
      </w:r>
      <w:r w:rsidRPr="00F7086A">
        <w:rPr>
          <w:b/>
          <w:color w:val="0070C0"/>
        </w:rPr>
        <w:t xml:space="preserve">ДУХОВНЫЕ </w:t>
      </w:r>
    </w:p>
    <w:p w:rsidR="0065477F" w:rsidRDefault="0065477F" w:rsidP="0065477F">
      <w:pPr>
        <w:pStyle w:val="a3"/>
        <w:ind w:left="-1276"/>
      </w:pPr>
      <w:r w:rsidRPr="0065477F">
        <w:rPr>
          <w:b/>
        </w:rPr>
        <w:t>-</w:t>
      </w:r>
      <w:r w:rsidRPr="00835BFF">
        <w:t xml:space="preserve"> </w:t>
      </w:r>
      <w:r>
        <w:t xml:space="preserve">Потребность в сильной власти служилых людей                       </w:t>
      </w:r>
      <w:r w:rsidR="00835BFF">
        <w:t>-</w:t>
      </w:r>
      <w:r w:rsidRPr="0065477F">
        <w:t xml:space="preserve"> </w:t>
      </w:r>
      <w:r>
        <w:t>Христианская вера</w:t>
      </w:r>
    </w:p>
    <w:p w:rsidR="0065477F" w:rsidRDefault="00835BFF" w:rsidP="0065477F">
      <w:pPr>
        <w:pStyle w:val="a3"/>
        <w:ind w:left="-1276" w:right="-568"/>
      </w:pPr>
      <w:r w:rsidRPr="0065477F">
        <w:rPr>
          <w:b/>
        </w:rPr>
        <w:t xml:space="preserve">- </w:t>
      </w:r>
      <w:r>
        <w:t>Потребность крестьян в защите от феодалов</w:t>
      </w:r>
      <w:r w:rsidR="0065477F">
        <w:t xml:space="preserve">                              -</w:t>
      </w:r>
      <w:r w:rsidR="0065477F" w:rsidRPr="0065477F">
        <w:t xml:space="preserve"> </w:t>
      </w:r>
      <w:r w:rsidR="0065477F">
        <w:t>Общность культуры, обычаев, традиций.</w:t>
      </w:r>
    </w:p>
    <w:p w:rsidR="006D2E7E" w:rsidRDefault="0065477F" w:rsidP="006D2E7E">
      <w:pPr>
        <w:pStyle w:val="a3"/>
        <w:ind w:left="-1276" w:right="-568"/>
        <w:rPr>
          <w:b/>
          <w:color w:val="00B050"/>
        </w:rPr>
      </w:pPr>
      <w:r w:rsidRPr="0065477F">
        <w:rPr>
          <w:b/>
          <w:color w:val="00B050"/>
        </w:rPr>
        <w:t xml:space="preserve">ИТОГ: К 14-15ВВ сложились условия для становления единого русского </w:t>
      </w:r>
      <w:proofErr w:type="spellStart"/>
      <w:r w:rsidRPr="0065477F">
        <w:rPr>
          <w:b/>
          <w:color w:val="00B050"/>
        </w:rPr>
        <w:t>гос-ва</w:t>
      </w:r>
      <w:proofErr w:type="spellEnd"/>
      <w:r w:rsidR="006D2E7E">
        <w:rPr>
          <w:b/>
          <w:color w:val="00B050"/>
        </w:rPr>
        <w:t>.</w:t>
      </w:r>
    </w:p>
    <w:p w:rsidR="006D2E7E" w:rsidRPr="006D2E7E" w:rsidRDefault="006D2E7E" w:rsidP="006D2E7E">
      <w:pPr>
        <w:pStyle w:val="a3"/>
        <w:ind w:left="-1276" w:right="-568"/>
        <w:rPr>
          <w:b/>
          <w:color w:val="00B050"/>
        </w:rPr>
      </w:pPr>
      <w:r w:rsidRPr="00F7086A">
        <w:rPr>
          <w:b/>
          <w:color w:val="7030A0"/>
        </w:rPr>
        <w:t xml:space="preserve">                                                    </w:t>
      </w:r>
      <w:r w:rsidRPr="00F7086A">
        <w:rPr>
          <w:color w:val="7030A0"/>
        </w:rPr>
        <w:sym w:font="Symbol" w:char="F049"/>
      </w:r>
      <w:r w:rsidRPr="00F7086A">
        <w:rPr>
          <w:color w:val="7030A0"/>
        </w:rPr>
        <w:sym w:font="Symbol" w:char="F049"/>
      </w:r>
      <w:r w:rsidRPr="006D2E7E">
        <w:rPr>
          <w:b/>
          <w:color w:val="7030A0"/>
        </w:rPr>
        <w:t xml:space="preserve"> ЭТАП ОБЪЕДИНЕНИЯ РУССКИХ ЗЕМЕЛЬ (СЕР.14-СЕР. 15вв)</w:t>
      </w:r>
    </w:p>
    <w:p w:rsidR="000F5BCE" w:rsidRDefault="006D2E7E" w:rsidP="000F5BCE">
      <w:pPr>
        <w:pStyle w:val="a3"/>
        <w:ind w:left="-1276" w:right="-568"/>
        <w:rPr>
          <w:b/>
        </w:rPr>
      </w:pPr>
      <w:r>
        <w:rPr>
          <w:b/>
        </w:rPr>
        <w:t xml:space="preserve">                                                                 </w:t>
      </w:r>
      <w:r w:rsidRPr="006D2E7E">
        <w:rPr>
          <w:b/>
        </w:rPr>
        <w:t>Расширение великого Московского княжества</w:t>
      </w:r>
    </w:p>
    <w:p w:rsidR="000F5BCE" w:rsidRPr="000F5BCE" w:rsidRDefault="000F5BCE" w:rsidP="000F5BCE">
      <w:pPr>
        <w:pStyle w:val="a3"/>
        <w:numPr>
          <w:ilvl w:val="0"/>
          <w:numId w:val="7"/>
        </w:numPr>
        <w:ind w:right="-568"/>
        <w:rPr>
          <w:b/>
        </w:rPr>
      </w:pPr>
      <w:r>
        <w:t>Возвышение Москвы усилилось ещё при Иване</w:t>
      </w:r>
      <w:proofErr w:type="gramStart"/>
      <w:r>
        <w:t xml:space="preserve"> К</w:t>
      </w:r>
      <w:proofErr w:type="gramEnd"/>
      <w:r>
        <w:t>алите</w:t>
      </w:r>
    </w:p>
    <w:p w:rsidR="000F5BCE" w:rsidRDefault="000F5BCE" w:rsidP="000F5BCE">
      <w:pPr>
        <w:pStyle w:val="a3"/>
        <w:numPr>
          <w:ilvl w:val="0"/>
          <w:numId w:val="7"/>
        </w:numPr>
      </w:pPr>
      <w:r>
        <w:t>В 14 в первенство в борьбе за  объединение одержали московские князья</w:t>
      </w:r>
    </w:p>
    <w:p w:rsidR="000F5BCE" w:rsidRDefault="000F5BCE" w:rsidP="000F5BCE">
      <w:pPr>
        <w:pStyle w:val="a3"/>
        <w:numPr>
          <w:ilvl w:val="0"/>
          <w:numId w:val="7"/>
        </w:numPr>
      </w:pPr>
      <w:r>
        <w:t>В 14в Москва – центр в борьбе против Ига</w:t>
      </w:r>
    </w:p>
    <w:p w:rsidR="000F5BCE" w:rsidRDefault="000F5BCE" w:rsidP="008C06F8">
      <w:pPr>
        <w:pStyle w:val="a3"/>
        <w:numPr>
          <w:ilvl w:val="0"/>
          <w:numId w:val="8"/>
        </w:numPr>
        <w:ind w:right="-710"/>
        <w:rPr>
          <w:b/>
          <w:i/>
        </w:rPr>
      </w:pPr>
      <w:r w:rsidRPr="000F5BCE">
        <w:rPr>
          <w:b/>
          <w:color w:val="0070C0"/>
        </w:rPr>
        <w:t>ПОЛИТИКА МОСКОВСКИХ КНЯЗЕЙ</w:t>
      </w:r>
      <w:r>
        <w:rPr>
          <w:b/>
        </w:rPr>
        <w:sym w:font="Symbol" w:char="F0AE"/>
      </w:r>
      <w:r>
        <w:rPr>
          <w:b/>
        </w:rPr>
        <w:t xml:space="preserve">ДМИТРИЙ ДОНСКОЙ (1359-1380) </w:t>
      </w:r>
      <w:r>
        <w:rPr>
          <w:b/>
        </w:rPr>
        <w:sym w:font="Symbol" w:char="F0AE"/>
      </w:r>
      <w:r>
        <w:rPr>
          <w:b/>
        </w:rPr>
        <w:t xml:space="preserve"> </w:t>
      </w:r>
      <w:r w:rsidRPr="000F5BCE">
        <w:rPr>
          <w:b/>
          <w:i/>
        </w:rPr>
        <w:t>Куликовская битва</w:t>
      </w:r>
      <w:r>
        <w:rPr>
          <w:b/>
          <w:i/>
        </w:rPr>
        <w:t xml:space="preserve"> </w:t>
      </w:r>
      <w:r>
        <w:rPr>
          <w:b/>
          <w:i/>
        </w:rPr>
        <w:sym w:font="Symbol" w:char="F0DE"/>
      </w:r>
      <w:r>
        <w:rPr>
          <w:b/>
          <w:i/>
        </w:rPr>
        <w:t xml:space="preserve"> признанный лидер</w:t>
      </w:r>
    </w:p>
    <w:p w:rsidR="008C06F8" w:rsidRPr="008C06F8" w:rsidRDefault="008C06F8" w:rsidP="008C06F8">
      <w:pPr>
        <w:pStyle w:val="a3"/>
        <w:tabs>
          <w:tab w:val="left" w:pos="4049"/>
        </w:tabs>
        <w:ind w:left="-1058" w:right="-710"/>
        <w:rPr>
          <w:b/>
        </w:rPr>
      </w:pPr>
      <w:r>
        <w:rPr>
          <w:b/>
          <w:i/>
        </w:rPr>
        <w:tab/>
      </w:r>
      <w:r w:rsidRPr="008C06F8">
        <w:rPr>
          <w:b/>
        </w:rPr>
        <w:sym w:font="Symbol" w:char="F0AF"/>
      </w:r>
    </w:p>
    <w:p w:rsidR="008C06F8" w:rsidRDefault="008C06F8" w:rsidP="008C06F8">
      <w:pPr>
        <w:pStyle w:val="a3"/>
        <w:ind w:left="-1418" w:right="-710"/>
        <w:rPr>
          <w:b/>
        </w:rPr>
      </w:pPr>
      <w:r>
        <w:rPr>
          <w:b/>
        </w:rPr>
        <w:t xml:space="preserve">                                                                                                    ВАСИЛИЙ </w:t>
      </w:r>
      <w:r>
        <w:rPr>
          <w:b/>
        </w:rPr>
        <w:sym w:font="Symbol" w:char="F049"/>
      </w:r>
      <w:r>
        <w:rPr>
          <w:b/>
        </w:rPr>
        <w:t xml:space="preserve"> (1389-1425)</w:t>
      </w:r>
    </w:p>
    <w:p w:rsidR="008039FD" w:rsidRPr="008039FD" w:rsidRDefault="008C06F8" w:rsidP="008039FD">
      <w:pPr>
        <w:pStyle w:val="a3"/>
        <w:ind w:left="-1418" w:right="-710"/>
        <w:rPr>
          <w:b/>
        </w:rPr>
      </w:pPr>
      <w:r>
        <w:rPr>
          <w:b/>
        </w:rPr>
        <w:t xml:space="preserve">                                                                      Новгород  </w:t>
      </w:r>
      <w:r>
        <w:rPr>
          <w:b/>
        </w:rPr>
        <w:sym w:font="Symbol" w:char="F0AC"/>
      </w:r>
      <w:r>
        <w:rPr>
          <w:b/>
        </w:rPr>
        <w:t xml:space="preserve">   </w:t>
      </w:r>
      <w:r w:rsidRPr="008C06F8">
        <w:rPr>
          <w:b/>
          <w:i/>
          <w:color w:val="1F497D" w:themeColor="text2"/>
        </w:rPr>
        <w:t>ПРИСОЕДИНЕНИЕ ЗЕМЕЛЬ</w:t>
      </w:r>
      <w:r w:rsidR="008039FD" w:rsidRPr="008039FD">
        <w:rPr>
          <w:b/>
        </w:rPr>
        <w:sym w:font="Symbol" w:char="F0AE"/>
      </w:r>
      <w:r w:rsidR="008039FD">
        <w:rPr>
          <w:b/>
        </w:rPr>
        <w:t>Успешные войны с Литвой</w:t>
      </w:r>
    </w:p>
    <w:p w:rsidR="00304103" w:rsidRDefault="008039FD" w:rsidP="008C06F8">
      <w:pPr>
        <w:pStyle w:val="a3"/>
        <w:ind w:left="-1418" w:right="-710"/>
        <w:rPr>
          <w:b/>
        </w:rPr>
      </w:pPr>
      <w:r>
        <w:rPr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94.4pt;margin-top:1.05pt;width:13.6pt;height:8.5pt;z-index:251661312" o:connectortype="straight">
            <v:stroke endarrow="block"/>
          </v:shape>
        </w:pict>
      </w:r>
      <w:r>
        <w:rPr>
          <w:b/>
          <w:noProof/>
          <w:lang w:eastAsia="ru-RU"/>
        </w:rPr>
        <w:pict>
          <v:shape id="_x0000_s1029" type="#_x0000_t32" style="position:absolute;left:0;text-align:left;margin-left:258pt;margin-top:1.35pt;width:0;height:11.7pt;z-index:251660288" o:connectortype="straight">
            <v:stroke endarrow="block"/>
          </v:shape>
        </w:pict>
      </w:r>
      <w:r w:rsidR="008C06F8">
        <w:rPr>
          <w:b/>
          <w:noProof/>
          <w:lang w:eastAsia="ru-RU"/>
        </w:rPr>
        <w:pict>
          <v:shape id="_x0000_s1028" type="#_x0000_t32" style="position:absolute;left:0;text-align:left;margin-left:192.8pt;margin-top:1.05pt;width:0;height:11.7pt;z-index:251659264" o:connectortype="straight">
            <v:stroke endarrow="block"/>
          </v:shape>
        </w:pict>
      </w:r>
      <w:r w:rsidR="008C06F8">
        <w:rPr>
          <w:b/>
          <w:noProof/>
          <w:lang w:eastAsia="ru-RU"/>
        </w:rPr>
        <w:pict>
          <v:shape id="_x0000_s1027" type="#_x0000_t32" style="position:absolute;left:0;text-align:left;margin-left:159.75pt;margin-top:1.05pt;width:12.7pt;height:5.05pt;flip:x;z-index:251658240" o:connectortype="straight">
            <v:stroke endarrow="block"/>
          </v:shape>
        </w:pict>
      </w:r>
      <w:r w:rsidR="008C06F8">
        <w:rPr>
          <w:b/>
        </w:rPr>
        <w:t xml:space="preserve">                                                                           Муром         </w:t>
      </w:r>
    </w:p>
    <w:p w:rsidR="008C06F8" w:rsidRDefault="008C06F8" w:rsidP="008C06F8">
      <w:pPr>
        <w:pStyle w:val="a3"/>
        <w:ind w:left="-1418" w:right="-710"/>
        <w:rPr>
          <w:b/>
        </w:rPr>
      </w:pPr>
      <w:r>
        <w:rPr>
          <w:b/>
        </w:rPr>
        <w:t xml:space="preserve">                                                                                                     Коми</w:t>
      </w:r>
      <w:r w:rsidR="008039FD">
        <w:rPr>
          <w:b/>
        </w:rPr>
        <w:t xml:space="preserve">     </w:t>
      </w:r>
      <w:r>
        <w:rPr>
          <w:b/>
        </w:rPr>
        <w:t xml:space="preserve"> </w:t>
      </w:r>
      <w:r w:rsidR="008039FD">
        <w:rPr>
          <w:b/>
        </w:rPr>
        <w:t>Двинская земля       Грюнвальская битва 1410г.</w:t>
      </w:r>
    </w:p>
    <w:p w:rsidR="008039FD" w:rsidRDefault="008039FD" w:rsidP="008C06F8">
      <w:pPr>
        <w:pStyle w:val="a3"/>
        <w:ind w:left="-1418" w:right="-710"/>
        <w:rPr>
          <w:b/>
        </w:rPr>
      </w:pPr>
      <w:r>
        <w:rPr>
          <w:b/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1" type="#_x0000_t87" style="position:absolute;left:0;text-align:left;margin-left:273.45pt;margin-top:-160.15pt;width:22.9pt;height:346pt;rotation:270;z-index:251662336" adj=",11464" filled="t" fillcolor="white [3201]" strokecolor="black [3200]" strokeweight="2.5pt">
            <v:shadow color="#868686"/>
          </v:shape>
        </w:pict>
      </w:r>
      <w:r>
        <w:rPr>
          <w:b/>
        </w:rPr>
        <w:t xml:space="preserve">                                                                  </w:t>
      </w:r>
    </w:p>
    <w:p w:rsidR="00392BD4" w:rsidRDefault="008039FD" w:rsidP="00392BD4">
      <w:pPr>
        <w:pStyle w:val="a3"/>
        <w:ind w:left="-1418" w:right="-710"/>
        <w:rPr>
          <w:b/>
          <w:color w:val="00B050"/>
        </w:rPr>
      </w:pPr>
      <w:r w:rsidRPr="008039FD">
        <w:rPr>
          <w:b/>
          <w:color w:val="00B050"/>
        </w:rPr>
        <w:t xml:space="preserve">                                                                                                                                    26                           городов</w:t>
      </w:r>
    </w:p>
    <w:p w:rsidR="008039FD" w:rsidRDefault="00F7086A" w:rsidP="00392BD4">
      <w:pPr>
        <w:pStyle w:val="a3"/>
        <w:ind w:left="-1418" w:right="-710"/>
        <w:rPr>
          <w:b/>
        </w:rPr>
      </w:pPr>
      <w:r>
        <w:rPr>
          <w:b/>
          <w:noProof/>
          <w:lang w:eastAsia="ru-RU"/>
        </w:rPr>
        <w:pict>
          <v:shape id="_x0000_s1040" type="#_x0000_t32" style="position:absolute;left:0;text-align:left;margin-left:165.7pt;margin-top:11.3pt;width:0;height:11.7pt;z-index:251670528" o:connectortype="straight">
            <v:stroke endarrow="block"/>
          </v:shape>
        </w:pict>
      </w:r>
      <w:r w:rsidR="00392BD4" w:rsidRPr="00392BD4">
        <w:rPr>
          <w:color w:val="0070C0"/>
        </w:rPr>
        <w:t>2.</w:t>
      </w:r>
      <w:r w:rsidR="008039FD" w:rsidRPr="00392BD4">
        <w:rPr>
          <w:color w:val="0070C0"/>
        </w:rPr>
        <w:t>ПОЛИТИКА В ДУХОВНОЙ СФЕРЕ</w:t>
      </w:r>
      <w:r w:rsidR="00392BD4" w:rsidRPr="00392BD4">
        <w:rPr>
          <w:b/>
        </w:rPr>
        <w:sym w:font="Symbol" w:char="F0AE"/>
      </w:r>
      <w:r w:rsidR="00392BD4">
        <w:rPr>
          <w:b/>
        </w:rPr>
        <w:t>УКРЕПЛЯЛОСЬ ГОС-ВО</w:t>
      </w:r>
    </w:p>
    <w:p w:rsidR="00202D0B" w:rsidRPr="00F7086A" w:rsidRDefault="00392BD4" w:rsidP="00F7086A">
      <w:pPr>
        <w:pStyle w:val="a3"/>
        <w:ind w:left="-1418" w:right="-710"/>
        <w:rPr>
          <w:b/>
        </w:rPr>
      </w:pPr>
      <w:r w:rsidRPr="00392BD4">
        <w:rPr>
          <w:b/>
        </w:rPr>
        <w:t xml:space="preserve">                                          </w:t>
      </w:r>
      <w:r w:rsidR="00F7086A">
        <w:rPr>
          <w:b/>
        </w:rPr>
        <w:t xml:space="preserve">                                      </w:t>
      </w:r>
      <w:r w:rsidRPr="00F7086A">
        <w:rPr>
          <w:b/>
        </w:rPr>
        <w:t xml:space="preserve"> Митрополит избирается духовенством </w:t>
      </w:r>
      <w:r>
        <w:sym w:font="Symbol" w:char="F0DE"/>
      </w:r>
      <w:r w:rsidRPr="00F7086A">
        <w:rPr>
          <w:b/>
        </w:rPr>
        <w:t xml:space="preserve">   возвышение митрополита</w:t>
      </w:r>
    </w:p>
    <w:p w:rsidR="00202D0B" w:rsidRDefault="00202D0B" w:rsidP="00202D0B">
      <w:pPr>
        <w:pStyle w:val="a3"/>
        <w:ind w:left="-1418" w:right="-710"/>
        <w:rPr>
          <w:b/>
        </w:rPr>
      </w:pPr>
      <w:r w:rsidRPr="00202D0B">
        <w:rPr>
          <w:b/>
          <w:color w:val="0070C0"/>
        </w:rPr>
        <w:t>3.</w:t>
      </w:r>
      <w:r w:rsidR="00392BD4" w:rsidRPr="00202D0B">
        <w:rPr>
          <w:b/>
          <w:color w:val="0070C0"/>
        </w:rPr>
        <w:t xml:space="preserve">ПРОБЛЕМА </w:t>
      </w:r>
      <w:r w:rsidR="00392BD4" w:rsidRPr="00202D0B">
        <w:rPr>
          <w:b/>
          <w:color w:val="0070C0"/>
        </w:rPr>
        <w:sym w:font="Symbol" w:char="F049"/>
      </w:r>
      <w:r w:rsidR="00392BD4" w:rsidRPr="00202D0B">
        <w:rPr>
          <w:b/>
          <w:color w:val="0070C0"/>
        </w:rPr>
        <w:sym w:font="Symbol" w:char="F049"/>
      </w:r>
      <w:r w:rsidR="00392BD4" w:rsidRPr="00202D0B">
        <w:rPr>
          <w:b/>
          <w:color w:val="0070C0"/>
        </w:rPr>
        <w:t xml:space="preserve">  ЭТАПА</w:t>
      </w:r>
      <w:r>
        <w:rPr>
          <w:b/>
        </w:rPr>
        <w:t xml:space="preserve"> </w:t>
      </w:r>
      <w:r>
        <w:rPr>
          <w:b/>
        </w:rPr>
        <w:sym w:font="Symbol" w:char="F0AE"/>
      </w:r>
      <w:r w:rsidRPr="002F66F1">
        <w:rPr>
          <w:b/>
          <w:color w:val="E36C0A" w:themeColor="accent6" w:themeShade="BF"/>
        </w:rPr>
        <w:t>ФЕОДАЛЬНАЯ  ВОЙНА</w:t>
      </w:r>
      <w:r>
        <w:rPr>
          <w:b/>
        </w:rPr>
        <w:t xml:space="preserve"> (1425-1453)</w:t>
      </w:r>
    </w:p>
    <w:p w:rsidR="00202D0B" w:rsidRDefault="00202D0B" w:rsidP="00202D0B">
      <w:pPr>
        <w:pStyle w:val="a3"/>
        <w:ind w:left="-1418" w:right="-710"/>
        <w:rPr>
          <w:b/>
        </w:rPr>
      </w:pPr>
      <w:r>
        <w:rPr>
          <w:b/>
          <w:color w:val="0070C0"/>
        </w:rPr>
        <w:t xml:space="preserve">                                     </w:t>
      </w:r>
      <w:r>
        <w:rPr>
          <w:b/>
        </w:rPr>
        <w:t>Родовое начало</w:t>
      </w:r>
      <w:r>
        <w:rPr>
          <w:b/>
        </w:rPr>
        <w:sym w:font="Symbol" w:char="F0AC"/>
      </w:r>
      <w:r w:rsidRPr="002F66F1">
        <w:rPr>
          <w:b/>
          <w:color w:val="E36C0A" w:themeColor="accent6" w:themeShade="BF"/>
        </w:rPr>
        <w:t>ПРИЧИНЫ</w:t>
      </w:r>
      <w:r>
        <w:rPr>
          <w:b/>
        </w:rPr>
        <w:sym w:font="Symbol" w:char="F0AE"/>
      </w:r>
      <w:r>
        <w:rPr>
          <w:b/>
        </w:rPr>
        <w:t>противоречивый текст в завещании Донского</w:t>
      </w:r>
    </w:p>
    <w:p w:rsidR="00392BD4" w:rsidRDefault="00202D0B" w:rsidP="00202D0B">
      <w:pPr>
        <w:pStyle w:val="a3"/>
        <w:ind w:left="-1418" w:right="-710"/>
        <w:rPr>
          <w:b/>
        </w:rPr>
      </w:pPr>
      <w:r>
        <w:rPr>
          <w:b/>
        </w:rPr>
        <w:t xml:space="preserve">                            в наследовании престола</w:t>
      </w:r>
      <w:r w:rsidR="00392BD4" w:rsidRPr="00202D0B">
        <w:rPr>
          <w:b/>
        </w:rPr>
        <w:t xml:space="preserve"> </w:t>
      </w:r>
      <w:r w:rsidR="002F66F1">
        <w:rPr>
          <w:b/>
        </w:rPr>
        <w:t xml:space="preserve">       </w:t>
      </w:r>
      <w:r w:rsidR="00392BD4" w:rsidRPr="00202D0B">
        <w:rPr>
          <w:b/>
        </w:rPr>
        <w:t xml:space="preserve"> </w:t>
      </w:r>
      <w:r w:rsidR="002F66F1">
        <w:rPr>
          <w:b/>
        </w:rPr>
        <w:sym w:font="Symbol" w:char="F0AF"/>
      </w:r>
    </w:p>
    <w:p w:rsidR="002F66F1" w:rsidRDefault="002F66F1" w:rsidP="00202D0B">
      <w:pPr>
        <w:pStyle w:val="a3"/>
        <w:ind w:left="-1418" w:right="-710"/>
        <w:rPr>
          <w:b/>
        </w:rPr>
      </w:pPr>
      <w:r>
        <w:rPr>
          <w:b/>
          <w:noProof/>
          <w:lang w:eastAsia="ru-RU"/>
        </w:rPr>
        <w:pict>
          <v:shape id="_x0000_s1033" type="#_x0000_t32" style="position:absolute;left:0;text-align:left;margin-left:269.85pt;margin-top:14.1pt;width:13.6pt;height:8.75pt;z-index:251664384" o:connectortype="straight">
            <v:stroke endarrow="block"/>
          </v:shape>
        </w:pict>
      </w:r>
      <w:r>
        <w:rPr>
          <w:b/>
          <w:noProof/>
          <w:lang w:eastAsia="ru-RU"/>
        </w:rPr>
        <w:pict>
          <v:shape id="_x0000_s1032" type="#_x0000_t32" style="position:absolute;left:0;text-align:left;margin-left:204.65pt;margin-top:17.8pt;width:12.7pt;height:5.05pt;flip:x;z-index:251663360" o:connectortype="straight">
            <v:stroke endarrow="block"/>
          </v:shape>
        </w:pict>
      </w:r>
      <w:r>
        <w:rPr>
          <w:b/>
        </w:rPr>
        <w:t xml:space="preserve">                                                                   соперничество </w:t>
      </w:r>
      <w:proofErr w:type="gramStart"/>
      <w:r>
        <w:rPr>
          <w:b/>
        </w:rPr>
        <w:t xml:space="preserve">потомков </w:t>
      </w:r>
      <w:r w:rsidRPr="00131877">
        <w:rPr>
          <w:b/>
          <w:highlight w:val="cyan"/>
        </w:rPr>
        <w:t>Д.</w:t>
      </w:r>
      <w:proofErr w:type="gramEnd"/>
      <w:r w:rsidRPr="00131877">
        <w:rPr>
          <w:b/>
          <w:highlight w:val="cyan"/>
        </w:rPr>
        <w:t>ДОНСКОГО</w:t>
      </w:r>
      <w:r>
        <w:rPr>
          <w:b/>
        </w:rPr>
        <w:t xml:space="preserve"> (</w:t>
      </w:r>
      <w:r w:rsidRPr="002F66F1">
        <w:rPr>
          <w:b/>
          <w:color w:val="E36C0A" w:themeColor="accent6" w:themeShade="BF"/>
        </w:rPr>
        <w:t>ХОД ВОЙНЫ</w:t>
      </w:r>
      <w:r>
        <w:rPr>
          <w:b/>
        </w:rPr>
        <w:t>)</w:t>
      </w:r>
    </w:p>
    <w:p w:rsidR="008039FD" w:rsidRDefault="00131877" w:rsidP="00392BD4">
      <w:pPr>
        <w:ind w:left="0" w:right="-710"/>
        <w:rPr>
          <w:b/>
        </w:rPr>
      </w:pPr>
      <w:r w:rsidRPr="00F7086A">
        <w:rPr>
          <w:b/>
          <w:noProof/>
          <w:lang w:eastAsia="ru-RU"/>
        </w:rPr>
        <w:pict>
          <v:shape id="_x0000_s1035" type="#_x0000_t32" style="position:absolute;margin-left:212.3pt;margin-top:20.3pt;width:27.9pt;height:12.45pt;flip:y;z-index:251666432" o:connectortype="straight">
            <v:stroke endarrow="block"/>
          </v:shape>
        </w:pict>
      </w:r>
      <w:r w:rsidRPr="00F7086A">
        <w:rPr>
          <w:b/>
          <w:noProof/>
          <w:color w:val="00B050"/>
          <w:lang w:eastAsia="ru-RU"/>
        </w:rPr>
        <w:pict>
          <v:shape id="_x0000_s1036" type="#_x0000_t32" style="position:absolute;margin-left:251.25pt;margin-top:5.15pt;width:24.7pt;height:10.25pt;flip:x;z-index:251667456" o:connectortype="straight">
            <v:stroke endarrow="block"/>
          </v:shape>
        </w:pict>
      </w:r>
      <w:r w:rsidR="002F66F1" w:rsidRPr="00F7086A">
        <w:rPr>
          <w:b/>
          <w:noProof/>
          <w:lang w:eastAsia="ru-RU"/>
        </w:rPr>
        <w:pict>
          <v:shape id="_x0000_s1034" type="#_x0000_t32" style="position:absolute;margin-left:178.4pt;margin-top:15.4pt;width:0;height:11.7pt;z-index:251665408" o:connectortype="straight">
            <v:stroke endarrow="block"/>
          </v:shape>
        </w:pict>
      </w:r>
      <w:r w:rsidR="002F66F1" w:rsidRPr="00F7086A">
        <w:rPr>
          <w:b/>
        </w:rPr>
        <w:t xml:space="preserve">                                                              </w:t>
      </w:r>
      <w:r w:rsidR="002F66F1" w:rsidRPr="00F7086A">
        <w:rPr>
          <w:b/>
          <w:highlight w:val="cyan"/>
        </w:rPr>
        <w:t xml:space="preserve">ВАСИЛИЙ </w:t>
      </w:r>
      <w:r w:rsidR="002F66F1" w:rsidRPr="00F7086A">
        <w:rPr>
          <w:b/>
          <w:highlight w:val="cyan"/>
        </w:rPr>
        <w:sym w:font="Symbol" w:char="F049"/>
      </w:r>
      <w:r w:rsidR="002F66F1">
        <w:rPr>
          <w:b/>
        </w:rPr>
        <w:t xml:space="preserve">                                 </w:t>
      </w:r>
      <w:r w:rsidR="002F66F1" w:rsidRPr="00F7086A">
        <w:rPr>
          <w:b/>
          <w:highlight w:val="yellow"/>
        </w:rPr>
        <w:t>ЮРИЙ ГАЛИЦКИЙ</w:t>
      </w:r>
    </w:p>
    <w:p w:rsidR="002F66F1" w:rsidRDefault="00131877" w:rsidP="00392BD4">
      <w:pPr>
        <w:ind w:left="0" w:right="-710"/>
        <w:rPr>
          <w:b/>
        </w:rPr>
      </w:pPr>
      <w:r>
        <w:rPr>
          <w:b/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9" type="#_x0000_t34" style="position:absolute;margin-left:212.3pt;margin-top:15.7pt;width:160.9pt;height:4.25pt;rotation:180;flip:y;z-index:251669504" o:connectortype="elbow" adj=",3485732,-61518">
            <v:stroke endarrow="block"/>
          </v:shape>
        </w:pict>
      </w:r>
      <w:r>
        <w:rPr>
          <w:b/>
          <w:noProof/>
          <w:lang w:eastAsia="ru-RU"/>
        </w:rPr>
        <w:pict>
          <v:shape id="_x0000_s1037" type="#_x0000_t32" style="position:absolute;margin-left:233.45pt;margin-top:6.7pt;width:13.55pt;height:.8pt;flip:x;z-index:251668480" o:connectortype="straight">
            <v:stroke endarrow="block"/>
          </v:shape>
        </w:pict>
      </w:r>
      <w:r w:rsidR="002F66F1">
        <w:rPr>
          <w:b/>
        </w:rPr>
        <w:t xml:space="preserve">                                          </w:t>
      </w:r>
      <w:r w:rsidR="002F66F1" w:rsidRPr="00F7086A">
        <w:rPr>
          <w:b/>
          <w:highlight w:val="cyan"/>
        </w:rPr>
        <w:t xml:space="preserve">ВАСИЛИЙ </w:t>
      </w:r>
      <w:r w:rsidR="002F66F1" w:rsidRPr="00F7086A">
        <w:rPr>
          <w:b/>
          <w:highlight w:val="cyan"/>
        </w:rPr>
        <w:sym w:font="Symbol" w:char="F049"/>
      </w:r>
      <w:r w:rsidR="002F66F1" w:rsidRPr="00F7086A">
        <w:rPr>
          <w:b/>
          <w:highlight w:val="cyan"/>
        </w:rPr>
        <w:sym w:font="Symbol" w:char="F049"/>
      </w:r>
      <w:r w:rsidR="002F66F1" w:rsidRPr="00F7086A">
        <w:rPr>
          <w:b/>
          <w:highlight w:val="cyan"/>
        </w:rPr>
        <w:t xml:space="preserve"> ТЁМНЫЙ</w:t>
      </w:r>
      <w:r w:rsidR="002F66F1">
        <w:rPr>
          <w:b/>
        </w:rPr>
        <w:t xml:space="preserve">                  </w:t>
      </w:r>
      <w:r w:rsidR="002F66F1" w:rsidRPr="00F7086A">
        <w:rPr>
          <w:b/>
          <w:highlight w:val="yellow"/>
        </w:rPr>
        <w:t>ВАСИЛИЙ КОСОЙ          ДМИТРИЙ ШЕМЯКА</w:t>
      </w:r>
    </w:p>
    <w:p w:rsidR="00F7086A" w:rsidRDefault="00131877" w:rsidP="00392BD4">
      <w:pPr>
        <w:ind w:left="0" w:right="-710"/>
        <w:rPr>
          <w:b/>
        </w:rPr>
      </w:pPr>
      <w:r>
        <w:rPr>
          <w:b/>
        </w:rPr>
        <w:t xml:space="preserve">                                                                         </w:t>
      </w:r>
      <w:r w:rsidRPr="00131877">
        <w:rPr>
          <w:b/>
          <w:highlight w:val="cyan"/>
        </w:rPr>
        <w:t xml:space="preserve">ВАСИЛИЙ </w:t>
      </w:r>
      <w:r w:rsidRPr="00131877">
        <w:rPr>
          <w:b/>
          <w:highlight w:val="cyan"/>
        </w:rPr>
        <w:sym w:font="Symbol" w:char="F049"/>
      </w:r>
      <w:r w:rsidRPr="00131877">
        <w:rPr>
          <w:b/>
          <w:highlight w:val="cyan"/>
        </w:rPr>
        <w:sym w:font="Symbol" w:char="F049"/>
      </w:r>
      <w:r w:rsidRPr="00131877">
        <w:rPr>
          <w:b/>
          <w:highlight w:val="cyan"/>
        </w:rPr>
        <w:t xml:space="preserve"> ТЁМНЫЙ</w:t>
      </w:r>
    </w:p>
    <w:p w:rsidR="00131877" w:rsidRPr="00F7086A" w:rsidRDefault="00131877" w:rsidP="00392BD4">
      <w:pPr>
        <w:ind w:left="0" w:right="-710"/>
        <w:rPr>
          <w:b/>
        </w:rPr>
      </w:pPr>
      <w:r w:rsidRPr="00F7086A">
        <w:rPr>
          <w:b/>
          <w:color w:val="00B050"/>
          <w:sz w:val="24"/>
        </w:rPr>
        <w:t>ИТОГ</w:t>
      </w:r>
      <w:r>
        <w:rPr>
          <w:b/>
          <w:color w:val="00B050"/>
        </w:rPr>
        <w:t xml:space="preserve">: </w:t>
      </w:r>
      <w:r w:rsidR="00F7086A">
        <w:rPr>
          <w:b/>
          <w:color w:val="00B050"/>
        </w:rPr>
        <w:t xml:space="preserve">   </w:t>
      </w:r>
      <w:r>
        <w:rPr>
          <w:b/>
          <w:color w:val="00B050"/>
        </w:rPr>
        <w:t xml:space="preserve">- </w:t>
      </w:r>
      <w:r w:rsidRPr="00F7086A">
        <w:rPr>
          <w:b/>
          <w:color w:val="00B050"/>
          <w:sz w:val="20"/>
        </w:rPr>
        <w:t>ОБЪЕДИНЕНИЕ РУССКОГО ГОС-ВА  ПРИОБРЕЛО НЕОБРАТИМЫЙ ХАРАКТЕР</w:t>
      </w:r>
    </w:p>
    <w:p w:rsidR="00F7086A" w:rsidRDefault="00131877" w:rsidP="00392BD4">
      <w:pPr>
        <w:ind w:left="0" w:right="-710"/>
        <w:rPr>
          <w:b/>
          <w:color w:val="00B050"/>
          <w:sz w:val="20"/>
        </w:rPr>
      </w:pPr>
      <w:r w:rsidRPr="00F7086A">
        <w:rPr>
          <w:b/>
          <w:color w:val="00B050"/>
          <w:sz w:val="20"/>
        </w:rPr>
        <w:t xml:space="preserve">           </w:t>
      </w:r>
      <w:r w:rsidR="00F7086A">
        <w:rPr>
          <w:b/>
          <w:color w:val="00B050"/>
          <w:sz w:val="20"/>
        </w:rPr>
        <w:t xml:space="preserve">      </w:t>
      </w:r>
      <w:r w:rsidRPr="00F7086A">
        <w:rPr>
          <w:b/>
          <w:color w:val="00B050"/>
          <w:sz w:val="20"/>
        </w:rPr>
        <w:t xml:space="preserve">- </w:t>
      </w:r>
      <w:r w:rsidR="00F7086A" w:rsidRPr="00F7086A">
        <w:rPr>
          <w:b/>
          <w:color w:val="00B050"/>
          <w:sz w:val="20"/>
        </w:rPr>
        <w:t>ИСЧЕЗЛО СОПЕРНИЧЕСТВО ЗА ВЛАСТЬ</w:t>
      </w:r>
    </w:p>
    <w:p w:rsidR="00F7086A" w:rsidRPr="00F7086A" w:rsidRDefault="00F7086A" w:rsidP="00392BD4">
      <w:pPr>
        <w:ind w:left="0" w:right="-710"/>
        <w:rPr>
          <w:b/>
          <w:color w:val="00B050"/>
          <w:sz w:val="20"/>
        </w:rPr>
      </w:pPr>
      <w:r>
        <w:rPr>
          <w:b/>
          <w:color w:val="00B050"/>
          <w:sz w:val="20"/>
        </w:rPr>
        <w:t xml:space="preserve">                  -ПОДДЕРЖКА МОНАРХА ДУХОВЕНСТВОМ</w:t>
      </w:r>
    </w:p>
    <w:sectPr w:rsidR="00F7086A" w:rsidRPr="00F7086A" w:rsidSect="00A11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F36F9"/>
    <w:multiLevelType w:val="hybridMultilevel"/>
    <w:tmpl w:val="886C1F66"/>
    <w:lvl w:ilvl="0" w:tplc="749AD4A6">
      <w:start w:val="1"/>
      <w:numFmt w:val="decimal"/>
      <w:lvlText w:val="%1."/>
      <w:lvlJc w:val="left"/>
      <w:pPr>
        <w:ind w:left="-1058" w:hanging="360"/>
      </w:pPr>
      <w:rPr>
        <w:rFonts w:hint="default"/>
        <w:i w:val="0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1">
    <w:nsid w:val="3FF4334F"/>
    <w:multiLevelType w:val="multilevel"/>
    <w:tmpl w:val="251872CC"/>
    <w:lvl w:ilvl="0">
      <w:start w:val="1"/>
      <w:numFmt w:val="upperRoman"/>
      <w:lvlText w:val="%1."/>
      <w:lvlJc w:val="right"/>
      <w:pPr>
        <w:ind w:left="2279" w:hanging="360"/>
      </w:pPr>
    </w:lvl>
    <w:lvl w:ilvl="1">
      <w:start w:val="1"/>
      <w:numFmt w:val="decimal"/>
      <w:isLgl/>
      <w:lvlText w:val="%1.%2"/>
      <w:lvlJc w:val="left"/>
      <w:pPr>
        <w:ind w:left="309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2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95" w:hanging="1440"/>
      </w:pPr>
      <w:rPr>
        <w:rFonts w:hint="default"/>
      </w:rPr>
    </w:lvl>
  </w:abstractNum>
  <w:abstractNum w:abstractNumId="2">
    <w:nsid w:val="45A20FDE"/>
    <w:multiLevelType w:val="hybridMultilevel"/>
    <w:tmpl w:val="6DD87B02"/>
    <w:lvl w:ilvl="0" w:tplc="0419000D">
      <w:start w:val="1"/>
      <w:numFmt w:val="bullet"/>
      <w:lvlText w:val=""/>
      <w:lvlJc w:val="left"/>
      <w:pPr>
        <w:ind w:left="29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">
    <w:nsid w:val="548B2FC8"/>
    <w:multiLevelType w:val="hybridMultilevel"/>
    <w:tmpl w:val="9056AD34"/>
    <w:lvl w:ilvl="0" w:tplc="0419000D">
      <w:start w:val="1"/>
      <w:numFmt w:val="bullet"/>
      <w:lvlText w:val=""/>
      <w:lvlJc w:val="left"/>
      <w:pPr>
        <w:ind w:left="38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76" w:hanging="360"/>
      </w:pPr>
      <w:rPr>
        <w:rFonts w:ascii="Wingdings" w:hAnsi="Wingdings" w:hint="default"/>
      </w:rPr>
    </w:lvl>
  </w:abstractNum>
  <w:abstractNum w:abstractNumId="4">
    <w:nsid w:val="59780D60"/>
    <w:multiLevelType w:val="hybridMultilevel"/>
    <w:tmpl w:val="F7DC65DC"/>
    <w:lvl w:ilvl="0" w:tplc="8676D95C">
      <w:start w:val="1"/>
      <w:numFmt w:val="decimal"/>
      <w:lvlText w:val="%1."/>
      <w:lvlJc w:val="left"/>
      <w:pPr>
        <w:ind w:left="3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79" w:hanging="360"/>
      </w:pPr>
    </w:lvl>
    <w:lvl w:ilvl="2" w:tplc="0419001B" w:tentative="1">
      <w:start w:val="1"/>
      <w:numFmt w:val="lowerRoman"/>
      <w:lvlText w:val="%3."/>
      <w:lvlJc w:val="right"/>
      <w:pPr>
        <w:ind w:left="4799" w:hanging="180"/>
      </w:pPr>
    </w:lvl>
    <w:lvl w:ilvl="3" w:tplc="0419000F" w:tentative="1">
      <w:start w:val="1"/>
      <w:numFmt w:val="decimal"/>
      <w:lvlText w:val="%4."/>
      <w:lvlJc w:val="left"/>
      <w:pPr>
        <w:ind w:left="5519" w:hanging="360"/>
      </w:pPr>
    </w:lvl>
    <w:lvl w:ilvl="4" w:tplc="04190019" w:tentative="1">
      <w:start w:val="1"/>
      <w:numFmt w:val="lowerLetter"/>
      <w:lvlText w:val="%5."/>
      <w:lvlJc w:val="left"/>
      <w:pPr>
        <w:ind w:left="6239" w:hanging="360"/>
      </w:pPr>
    </w:lvl>
    <w:lvl w:ilvl="5" w:tplc="0419001B" w:tentative="1">
      <w:start w:val="1"/>
      <w:numFmt w:val="lowerRoman"/>
      <w:lvlText w:val="%6."/>
      <w:lvlJc w:val="right"/>
      <w:pPr>
        <w:ind w:left="6959" w:hanging="180"/>
      </w:pPr>
    </w:lvl>
    <w:lvl w:ilvl="6" w:tplc="0419000F" w:tentative="1">
      <w:start w:val="1"/>
      <w:numFmt w:val="decimal"/>
      <w:lvlText w:val="%7."/>
      <w:lvlJc w:val="left"/>
      <w:pPr>
        <w:ind w:left="7679" w:hanging="360"/>
      </w:pPr>
    </w:lvl>
    <w:lvl w:ilvl="7" w:tplc="04190019" w:tentative="1">
      <w:start w:val="1"/>
      <w:numFmt w:val="lowerLetter"/>
      <w:lvlText w:val="%8."/>
      <w:lvlJc w:val="left"/>
      <w:pPr>
        <w:ind w:left="8399" w:hanging="360"/>
      </w:pPr>
    </w:lvl>
    <w:lvl w:ilvl="8" w:tplc="0419001B" w:tentative="1">
      <w:start w:val="1"/>
      <w:numFmt w:val="lowerRoman"/>
      <w:lvlText w:val="%9."/>
      <w:lvlJc w:val="right"/>
      <w:pPr>
        <w:ind w:left="9119" w:hanging="180"/>
      </w:pPr>
    </w:lvl>
  </w:abstractNum>
  <w:abstractNum w:abstractNumId="5">
    <w:nsid w:val="5E8446BA"/>
    <w:multiLevelType w:val="multilevel"/>
    <w:tmpl w:val="251872CC"/>
    <w:lvl w:ilvl="0">
      <w:start w:val="1"/>
      <w:numFmt w:val="upperRoman"/>
      <w:lvlText w:val="%1."/>
      <w:lvlJc w:val="right"/>
      <w:pPr>
        <w:ind w:left="2279" w:hanging="360"/>
      </w:pPr>
    </w:lvl>
    <w:lvl w:ilvl="1">
      <w:start w:val="1"/>
      <w:numFmt w:val="decimal"/>
      <w:isLgl/>
      <w:lvlText w:val="%1.%2"/>
      <w:lvlJc w:val="left"/>
      <w:pPr>
        <w:ind w:left="309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2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95" w:hanging="1440"/>
      </w:pPr>
      <w:rPr>
        <w:rFonts w:hint="default"/>
      </w:rPr>
    </w:lvl>
  </w:abstractNum>
  <w:abstractNum w:abstractNumId="6">
    <w:nsid w:val="6A075F3F"/>
    <w:multiLevelType w:val="hybridMultilevel"/>
    <w:tmpl w:val="8690A574"/>
    <w:lvl w:ilvl="0" w:tplc="0419000D">
      <w:start w:val="1"/>
      <w:numFmt w:val="bullet"/>
      <w:lvlText w:val=""/>
      <w:lvlJc w:val="left"/>
      <w:pPr>
        <w:ind w:left="38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76" w:hanging="360"/>
      </w:pPr>
      <w:rPr>
        <w:rFonts w:ascii="Wingdings" w:hAnsi="Wingdings" w:hint="default"/>
      </w:rPr>
    </w:lvl>
  </w:abstractNum>
  <w:abstractNum w:abstractNumId="7">
    <w:nsid w:val="750A5CC0"/>
    <w:multiLevelType w:val="hybridMultilevel"/>
    <w:tmpl w:val="1DD03FCA"/>
    <w:lvl w:ilvl="0" w:tplc="0419000D">
      <w:start w:val="1"/>
      <w:numFmt w:val="bullet"/>
      <w:lvlText w:val=""/>
      <w:lvlJc w:val="left"/>
      <w:pPr>
        <w:ind w:left="38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76" w:hanging="360"/>
      </w:pPr>
      <w:rPr>
        <w:rFonts w:ascii="Wingdings" w:hAnsi="Wingdings" w:hint="default"/>
      </w:rPr>
    </w:lvl>
  </w:abstractNum>
  <w:abstractNum w:abstractNumId="8">
    <w:nsid w:val="75592631"/>
    <w:multiLevelType w:val="hybridMultilevel"/>
    <w:tmpl w:val="A306C566"/>
    <w:lvl w:ilvl="0" w:tplc="0419000D">
      <w:start w:val="1"/>
      <w:numFmt w:val="bullet"/>
      <w:lvlText w:val=""/>
      <w:lvlJc w:val="left"/>
      <w:pPr>
        <w:ind w:left="38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7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proofState w:spelling="clean" w:grammar="clean"/>
  <w:defaultTabStop w:val="708"/>
  <w:characterSpacingControl w:val="doNotCompress"/>
  <w:compat/>
  <w:rsids>
    <w:rsidRoot w:val="00304103"/>
    <w:rsid w:val="000F0E94"/>
    <w:rsid w:val="000F5BCE"/>
    <w:rsid w:val="00131877"/>
    <w:rsid w:val="00202D0B"/>
    <w:rsid w:val="002F66F1"/>
    <w:rsid w:val="00304103"/>
    <w:rsid w:val="00392BD4"/>
    <w:rsid w:val="005958A9"/>
    <w:rsid w:val="0065477F"/>
    <w:rsid w:val="006D2E7E"/>
    <w:rsid w:val="008039FD"/>
    <w:rsid w:val="00835BFF"/>
    <w:rsid w:val="008C06F8"/>
    <w:rsid w:val="00A113DB"/>
    <w:rsid w:val="00F70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  <o:r id="V:Rule17" type="connector" idref="#_x0000_s1039"/>
        <o:r id="V:Rule18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559" w:right="12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1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2010-03-13T13:32:00Z</dcterms:created>
  <dcterms:modified xsi:type="dcterms:W3CDTF">2010-03-13T15:38:00Z</dcterms:modified>
</cp:coreProperties>
</file>